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8B" w:rsidRPr="003C7CC1" w:rsidRDefault="005F4447" w:rsidP="003C7CC1">
      <w:pPr>
        <w:jc w:val="center"/>
        <w:rPr>
          <w:rFonts w:asciiTheme="majorHAnsi" w:eastAsiaTheme="minorEastAsia" w:hAnsiTheme="majorHAnsi"/>
          <w:b/>
          <w:sz w:val="36"/>
          <w:szCs w:val="36"/>
        </w:rPr>
      </w:pPr>
      <w:r w:rsidRPr="005F4447">
        <w:rPr>
          <w:rFonts w:asciiTheme="majorHAnsi" w:eastAsiaTheme="minorEastAsia" w:hAnsiTheme="majorHAnsi"/>
          <w:b/>
          <w:sz w:val="36"/>
          <w:szCs w:val="36"/>
        </w:rPr>
        <w:t>Lineare Gleichungssystem und quadratische Gleichungen</w:t>
      </w:r>
    </w:p>
    <w:p w:rsidR="00AC3F8B" w:rsidRDefault="009C0B11" w:rsidP="00E10664">
      <w:pPr>
        <w:rPr>
          <w:rFonts w:eastAsiaTheme="minorEastAsia"/>
        </w:rPr>
      </w:pPr>
      <w:r>
        <w:rPr>
          <w:rFonts w:eastAsiaTheme="minorEastAsia"/>
        </w:rPr>
        <w:t>Löse Folgende Gleichungen in x und y:</w:t>
      </w:r>
    </w:p>
    <w:p w:rsidR="00E10664" w:rsidRPr="003C7CC1" w:rsidRDefault="00AC3F8B" w:rsidP="00E10664">
      <w:pPr>
        <w:rPr>
          <w:rFonts w:eastAsiaTheme="minorEastAsia"/>
        </w:rPr>
      </w:pPr>
      <w:r w:rsidRPr="003C7CC1">
        <w:rPr>
          <w:rFonts w:eastAsiaTheme="minorEastAsia"/>
          <w:b/>
        </w:rPr>
        <w:t>1a)</w:t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  <w:b/>
        </w:rPr>
        <w:t>1b)</w:t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</w:rPr>
        <w:tab/>
      </w:r>
      <w:r w:rsidRPr="003C7CC1">
        <w:rPr>
          <w:rFonts w:eastAsiaTheme="minorEastAsia"/>
          <w:b/>
        </w:rPr>
        <w:t>1c)</w:t>
      </w:r>
    </w:p>
    <w:p w:rsidR="00E10664" w:rsidRPr="00AC3F8B" w:rsidRDefault="00E10664" w:rsidP="00E10664">
      <w:pPr>
        <w:rPr>
          <w:oMath/>
          <w:rFonts w:ascii="Cambria Math" w:eastAsiaTheme="minorEastAsia" w:hAnsi="Cambria Math"/>
          <w:lang w:val="en-US"/>
        </w:rPr>
      </w:pPr>
      <m:oMath>
        <m:r>
          <w:rPr>
            <w:rFonts w:ascii="Cambria Math" w:hAnsi="Cambria Math"/>
            <w:lang w:val="en-US"/>
          </w:rPr>
          <m:t>3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US"/>
          </w:rPr>
          <m:t xml:space="preserve"> = -6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 xml:space="preserve"> + 51  </m:t>
        </m:r>
      </m:oMath>
      <w:r w:rsidR="00AC3F8B">
        <w:rPr>
          <w:rFonts w:eastAsiaTheme="minorEastAsia"/>
          <w:lang w:val="en-US"/>
        </w:rPr>
        <w:tab/>
      </w:r>
      <w:r w:rsidR="00AC3F8B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4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  <w:lang w:val="en-US"/>
          </w:rPr>
          <m:t xml:space="preserve"> - 7 = 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  <w:lang w:val="en-US"/>
          </w:rPr>
          <m:t xml:space="preserve">  </m:t>
        </m:r>
      </m:oMath>
      <w:r w:rsidRPr="00AC3F8B">
        <w:rPr>
          <w:rFonts w:eastAsiaTheme="minorEastAsia"/>
          <w:lang w:val="en-US"/>
        </w:rPr>
        <w:tab/>
      </w:r>
      <w:r w:rsidRPr="00AC3F8B">
        <w:rPr>
          <w:rFonts w:eastAsiaTheme="minorEastAsia"/>
          <w:lang w:val="en-US"/>
        </w:rPr>
        <w:tab/>
      </w:r>
      <w:r w:rsidRPr="00AC3F8B">
        <w:rPr>
          <w:rFonts w:eastAsiaTheme="minorEastAsia"/>
          <w:lang w:val="en-US"/>
        </w:rPr>
        <w:tab/>
      </w:r>
      <w:r w:rsidRPr="00AC3F8B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-6/7·</m:t>
        </m:r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 xml:space="preserve"> + 2</m:t>
        </m:r>
        <m:r>
          <w:rPr>
            <w:rFonts w:ascii="Cambria Math" w:eastAsiaTheme="minorEastAsia" w:hAnsi="Cambria Math"/>
          </w:rPr>
          <m:t>q</m:t>
        </m:r>
        <m:r>
          <w:rPr>
            <w:rFonts w:ascii="Cambria Math" w:eastAsiaTheme="minorEastAsia" w:hAnsi="Cambria Math"/>
            <w:lang w:val="en-US"/>
          </w:rPr>
          <m:t xml:space="preserve"> = -1  </m:t>
        </m:r>
      </m:oMath>
    </w:p>
    <w:p w:rsidR="00CF0F12" w:rsidRPr="00AC3F8B" w:rsidRDefault="00E10664" w:rsidP="00E10664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US"/>
          </w:rPr>
          <m:t xml:space="preserve"> = -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US"/>
          </w:rPr>
          <m:t xml:space="preserve"> + 17</m:t>
        </m:r>
      </m:oMath>
      <w:r w:rsidRPr="00AC3F8B">
        <w:rPr>
          <w:rFonts w:eastAsiaTheme="minorEastAsia"/>
          <w:lang w:val="en-US"/>
        </w:rPr>
        <w:tab/>
      </w:r>
      <w:r w:rsidRPr="00AC3F8B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-12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  <w:lang w:val="en-US"/>
          </w:rPr>
          <m:t xml:space="preserve"> - 23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  <w:lang w:val="en-US"/>
          </w:rPr>
          <m:t xml:space="preserve"> = 31</m:t>
        </m:r>
      </m:oMath>
      <w:r w:rsidRPr="00AC3F8B">
        <w:rPr>
          <w:rFonts w:eastAsiaTheme="minorEastAsia"/>
          <w:lang w:val="en-US"/>
        </w:rPr>
        <w:tab/>
      </w:r>
      <w:r w:rsidRPr="00AC3F8B">
        <w:rPr>
          <w:rFonts w:eastAsiaTheme="minorEastAsia"/>
          <w:lang w:val="en-US"/>
        </w:rPr>
        <w:tab/>
      </w:r>
      <w:r w:rsidRPr="00AC3F8B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 xml:space="preserve"> = 3</m:t>
        </m:r>
        <m:r>
          <w:rPr>
            <w:rFonts w:ascii="Cambria Math" w:eastAsiaTheme="minorEastAsia" w:hAnsi="Cambria Math"/>
          </w:rPr>
          <m:t>q</m:t>
        </m:r>
        <m:r>
          <w:rPr>
            <w:rFonts w:ascii="Cambria Math" w:eastAsiaTheme="minorEastAsia" w:hAnsi="Cambria Math"/>
            <w:lang w:val="en-US"/>
          </w:rPr>
          <m:t xml:space="preserve"> - 7/2</m:t>
        </m:r>
      </m:oMath>
    </w:p>
    <w:p w:rsidR="00E10664" w:rsidRPr="00AC3F8B" w:rsidRDefault="00E10664" w:rsidP="00E10664">
      <w:pPr>
        <w:rPr>
          <w:rFonts w:eastAsiaTheme="minorEastAsia"/>
          <w:lang w:val="en-US"/>
        </w:rPr>
      </w:pPr>
    </w:p>
    <w:p w:rsidR="00E10664" w:rsidRPr="005F4447" w:rsidRDefault="00A937FF" w:rsidP="00E10664">
      <w:pPr>
        <w:rPr>
          <w:rFonts w:eastAsiaTheme="minorEastAsia" w:cstheme="minorHAnsi"/>
          <w:b/>
        </w:rPr>
      </w:pPr>
      <w:r w:rsidRPr="005F4447">
        <w:rPr>
          <w:rFonts w:eastAsiaTheme="minorEastAsia" w:cstheme="minorHAnsi"/>
          <w:b/>
        </w:rPr>
        <w:t>2)</w:t>
      </w:r>
    </w:p>
    <w:p w:rsidR="00FA2D26" w:rsidRPr="00615671" w:rsidRDefault="00A937FF" w:rsidP="00E10664">
      <w:pPr>
        <w:rPr>
          <w:rFonts w:eastAsiaTheme="minorEastAsia" w:cstheme="minorHAnsi"/>
        </w:rPr>
      </w:pPr>
      <w:r w:rsidRPr="00615671">
        <w:rPr>
          <w:rFonts w:eastAsiaTheme="minorEastAsia" w:cstheme="minorHAnsi"/>
        </w:rPr>
        <w:t xml:space="preserve">Ein </w:t>
      </w:r>
      <w:r w:rsidR="00FA2D26" w:rsidRPr="00615671">
        <w:rPr>
          <w:rFonts w:eastAsiaTheme="minorEastAsia" w:cstheme="minorHAnsi"/>
        </w:rPr>
        <w:t>Tennisball</w:t>
      </w:r>
      <w:r w:rsidRPr="00615671">
        <w:rPr>
          <w:rFonts w:eastAsiaTheme="minorEastAsia" w:cstheme="minorHAnsi"/>
        </w:rPr>
        <w:t xml:space="preserve"> wird </w:t>
      </w:r>
      <w:proofErr w:type="gramStart"/>
      <w:r w:rsidR="00FA2D26" w:rsidRPr="00615671">
        <w:rPr>
          <w:rFonts w:eastAsiaTheme="minorEastAsia" w:cstheme="minorHAnsi"/>
        </w:rPr>
        <w:t>zur Zeit</w:t>
      </w:r>
      <w:proofErr w:type="gramEnd"/>
      <w:r w:rsidRPr="00615671">
        <w:rPr>
          <w:rFonts w:eastAsiaTheme="minorEastAsia" w:cstheme="minorHAnsi"/>
        </w:rPr>
        <w:t xml:space="preserve"> </w:t>
      </w:r>
      <w:r w:rsidRPr="00615671">
        <w:rPr>
          <w:rFonts w:eastAsiaTheme="minorEastAsia" w:cstheme="minorHAnsi"/>
          <w:i/>
          <w:sz w:val="24"/>
          <w:szCs w:val="24"/>
        </w:rPr>
        <w:t>t = 0</w:t>
      </w:r>
      <w:r w:rsidRPr="00615671">
        <w:rPr>
          <w:rFonts w:eastAsiaTheme="minorEastAsia" w:cstheme="minorHAnsi"/>
        </w:rPr>
        <w:t xml:space="preserve"> in die Luft geworfen. Zu jeder späteren Zeit t ist seine Höhe über dem Boden durch   </w:t>
      </w:r>
      <m:oMath>
        <m:r>
          <w:rPr>
            <w:rFonts w:eastAsiaTheme="minorEastAsia" w:hAnsi="Cambria Math" w:cstheme="minorHAnsi"/>
          </w:rPr>
          <m:t>h</m:t>
        </m:r>
        <m:r>
          <w:rPr>
            <w:rFonts w:ascii="Cambria Math" w:eastAsiaTheme="minorEastAsia" w:cstheme="minorHAnsi"/>
          </w:rPr>
          <m:t xml:space="preserve"> = 10</m:t>
        </m:r>
        <m:r>
          <w:rPr>
            <w:rFonts w:ascii="Cambria Math" w:eastAsiaTheme="minorEastAsia" w:hAnsi="Cambria Math" w:cstheme="minorHAnsi"/>
          </w:rPr>
          <m:t>t</m:t>
        </m:r>
        <m:r>
          <w:rPr>
            <w:rFonts w:ascii="Cambria Math" w:eastAsiaTheme="minorEastAsia" w:cstheme="minorHAnsi"/>
          </w:rPr>
          <m:t xml:space="preserve"> </m:t>
        </m:r>
        <m:r>
          <w:rPr>
            <w:rFonts w:ascii="Cambria Math" w:eastAsiaTheme="minorEastAsia" w:cstheme="minorHAnsi"/>
          </w:rPr>
          <m:t>-</m:t>
        </m:r>
        <m:r>
          <w:rPr>
            <w:rFonts w:ascii="Cambria Math" w:eastAsiaTheme="minorEastAsia" w:cstheme="minorHAnsi"/>
          </w:rPr>
          <m:t xml:space="preserve"> 5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t</m:t>
            </m:r>
          </m:e>
          <m:sup>
            <m:r>
              <w:rPr>
                <w:rFonts w:ascii="Cambria Math" w:eastAsiaTheme="minorEastAsia" w:cstheme="minorHAnsi"/>
              </w:rPr>
              <m:t>2</m:t>
            </m:r>
          </m:sup>
        </m:sSup>
      </m:oMath>
      <w:r w:rsidRPr="00615671">
        <w:rPr>
          <w:rFonts w:eastAsiaTheme="minorEastAsia" w:cstheme="minorHAnsi"/>
        </w:rPr>
        <w:t xml:space="preserve">  gegeben.</w:t>
      </w:r>
    </w:p>
    <w:p w:rsidR="00A937FF" w:rsidRPr="00615671" w:rsidRDefault="00A937FF" w:rsidP="00FA2D26">
      <w:pPr>
        <w:pStyle w:val="Listenabsatz"/>
        <w:numPr>
          <w:ilvl w:val="0"/>
          <w:numId w:val="1"/>
        </w:numPr>
        <w:rPr>
          <w:rFonts w:eastAsiaTheme="minorEastAsia" w:cstheme="minorHAnsi"/>
        </w:rPr>
      </w:pPr>
      <w:r w:rsidRPr="00615671">
        <w:rPr>
          <w:rFonts w:eastAsiaTheme="minorEastAsia" w:cstheme="minorHAnsi"/>
        </w:rPr>
        <w:t>Wann trifft er am Boden auf?</w:t>
      </w:r>
    </w:p>
    <w:p w:rsidR="00FA2D26" w:rsidRPr="00615671" w:rsidRDefault="00FA2D26" w:rsidP="00FA2D26">
      <w:pPr>
        <w:pStyle w:val="Listenabsatz"/>
        <w:numPr>
          <w:ilvl w:val="0"/>
          <w:numId w:val="1"/>
        </w:numPr>
        <w:rPr>
          <w:rFonts w:eastAsiaTheme="minorEastAsia" w:cstheme="minorHAnsi"/>
        </w:rPr>
      </w:pPr>
      <w:r w:rsidRPr="00615671">
        <w:rPr>
          <w:rFonts w:eastAsiaTheme="minorEastAsia" w:cstheme="minorHAnsi"/>
        </w:rPr>
        <w:t>Wie hoch kommt der Ball? (Der Ball startet bei h=0)</w:t>
      </w:r>
    </w:p>
    <w:p w:rsidR="00FA2D26" w:rsidRPr="00615671" w:rsidRDefault="00FA2D26" w:rsidP="00FA2D26">
      <w:pPr>
        <w:pStyle w:val="Listenabsatz"/>
        <w:numPr>
          <w:ilvl w:val="0"/>
          <w:numId w:val="1"/>
        </w:numPr>
        <w:rPr>
          <w:rFonts w:eastAsiaTheme="minorEastAsia" w:cstheme="minorHAnsi"/>
        </w:rPr>
      </w:pPr>
      <w:r w:rsidRPr="00615671">
        <w:rPr>
          <w:rFonts w:eastAsiaTheme="minorEastAsia" w:cstheme="minorHAnsi"/>
        </w:rPr>
        <w:t>Überprüfe deine Ergebnisse Grafisch in Geogebra und drucke deine Grafik aus.</w:t>
      </w:r>
    </w:p>
    <w:p w:rsidR="00FA2D26" w:rsidRPr="00615671" w:rsidRDefault="00FA2D26" w:rsidP="00FA2D26">
      <w:pPr>
        <w:pStyle w:val="Listenabsatz"/>
        <w:rPr>
          <w:rFonts w:eastAsiaTheme="minorEastAsia" w:cstheme="minorHAnsi"/>
        </w:rPr>
      </w:pPr>
      <w:r w:rsidRPr="00615671">
        <w:rPr>
          <w:rFonts w:eastAsiaTheme="minorEastAsia" w:cstheme="minorHAnsi"/>
        </w:rPr>
        <w:t>(Ergebnisse werden mit Punkten und den dazugehörigen Beschriftungen gekennzeichnet!)</w:t>
      </w:r>
    </w:p>
    <w:p w:rsidR="00FA2D26" w:rsidRDefault="00FA2D26" w:rsidP="00E10664">
      <w:pPr>
        <w:rPr>
          <w:rFonts w:eastAsiaTheme="minorEastAsia"/>
        </w:rPr>
      </w:pPr>
    </w:p>
    <w:p w:rsidR="00615671" w:rsidRPr="005F4447" w:rsidRDefault="00331D6C" w:rsidP="00E10664">
      <w:pPr>
        <w:rPr>
          <w:rFonts w:eastAsiaTheme="minorEastAsia" w:cstheme="minorHAnsi"/>
          <w:b/>
        </w:rPr>
      </w:pPr>
      <w:r w:rsidRPr="005F4447">
        <w:rPr>
          <w:rFonts w:eastAsiaTheme="minorEastAsia" w:cstheme="minorHAnsi"/>
          <w:b/>
        </w:rPr>
        <w:t>3</w:t>
      </w:r>
      <w:r w:rsidR="00615671" w:rsidRPr="005F4447">
        <w:rPr>
          <w:rFonts w:eastAsiaTheme="minorEastAsia" w:cstheme="minorHAnsi"/>
          <w:b/>
        </w:rPr>
        <w:t>)</w:t>
      </w:r>
    </w:p>
    <w:p w:rsidR="00615671" w:rsidRDefault="00615671" w:rsidP="00E10664">
      <w:pPr>
        <w:rPr>
          <w:rFonts w:eastAsiaTheme="minorEastAsia" w:cstheme="minorHAnsi"/>
        </w:rPr>
      </w:pPr>
      <w:r w:rsidRPr="00615671">
        <w:rPr>
          <w:rFonts w:eastAsiaTheme="minorEastAsia" w:cstheme="minorHAnsi"/>
        </w:rPr>
        <w:t xml:space="preserve">Eine Firma will ein quadratisches Grundstück </w:t>
      </w:r>
      <w:r w:rsidR="00331D6C">
        <w:rPr>
          <w:rFonts w:eastAsiaTheme="minorEastAsia" w:cstheme="minorHAnsi"/>
        </w:rPr>
        <w:t xml:space="preserve">in Hollywood </w:t>
      </w:r>
      <w:r w:rsidRPr="00615671">
        <w:rPr>
          <w:rFonts w:eastAsiaTheme="minorEastAsia" w:cstheme="minorHAnsi"/>
        </w:rPr>
        <w:t xml:space="preserve">ankaufen. Ein Quadratmeter Grund kostet 50 Euro. </w:t>
      </w:r>
      <w:r w:rsidR="00331D6C">
        <w:rPr>
          <w:rFonts w:eastAsiaTheme="minorEastAsia" w:cstheme="minorHAnsi"/>
        </w:rPr>
        <w:t xml:space="preserve">Für jedes neue Grundstück, sponsert die Stadt Hollywood 30 Euro für einen Meter Zaun. </w:t>
      </w:r>
      <w:r w:rsidRPr="00615671">
        <w:rPr>
          <w:rFonts w:eastAsiaTheme="minorEastAsia" w:cstheme="minorHAnsi"/>
        </w:rPr>
        <w:t>Der clevere Unternehmer will dieses Geld zwar kassieren, auf die Errichtung eines Zaunes aber verzichten. Er überlegt sich, wie groß das Grundstück sein mu</w:t>
      </w:r>
      <w:r w:rsidR="00331D6C">
        <w:rPr>
          <w:rFonts w:eastAsiaTheme="minorEastAsia" w:cstheme="minorHAnsi"/>
        </w:rPr>
        <w:t>ss, damit er es gratis bekommt....</w:t>
      </w:r>
    </w:p>
    <w:p w:rsidR="00331D6C" w:rsidRDefault="00331D6C" w:rsidP="00E10664">
      <w:pPr>
        <w:rPr>
          <w:rFonts w:eastAsiaTheme="minorEastAsia" w:cstheme="minorHAnsi"/>
        </w:rPr>
      </w:pPr>
      <w:r>
        <w:rPr>
          <w:rFonts w:eastAsiaTheme="minorEastAsia" w:cstheme="minorHAnsi"/>
        </w:rPr>
        <w:t>Also wie groß muss das quadratische Grundstück sein, damit es mit dem gesponserten „Zaun – Geld“ bezahlen kann??</w:t>
      </w:r>
    </w:p>
    <w:p w:rsidR="005F4447" w:rsidRDefault="00502D47" w:rsidP="00E10664">
      <w:pPr>
        <w:rPr>
          <w:rFonts w:eastAsiaTheme="minorEastAsia" w:cstheme="minorHAnsi"/>
        </w:rPr>
      </w:pPr>
      <w:r w:rsidRPr="00055311">
        <w:rPr>
          <w:rFonts w:eastAsiaTheme="minorEastAsia" w:cstheme="minorHAnsi"/>
          <w:b/>
          <w:i/>
          <w:u w:val="single"/>
        </w:rPr>
        <w:t>Tipp:</w:t>
      </w:r>
      <w:r>
        <w:rPr>
          <w:rFonts w:eastAsiaTheme="minorEastAsia" w:cstheme="minorHAnsi"/>
        </w:rPr>
        <w:t xml:space="preserve"> Fertige eine Skizze an mit Beschriftung der Seiten, Flächen und jeweiligen Preisen.</w:t>
      </w:r>
    </w:p>
    <w:p w:rsidR="00502D47" w:rsidRDefault="00502D47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4)</w:t>
      </w: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  <w:r>
        <w:rPr>
          <w:rFonts w:eastAsiaTheme="minorEastAsia" w:cstheme="minorHAnsi"/>
        </w:rPr>
        <w:t>Bestimme die Gerade h(x) in der Grafik und bestimme den Schnittpunkt mit der gerade:</w:t>
      </w:r>
    </w:p>
    <w:p w:rsidR="00865758" w:rsidRPr="00134F97" w:rsidRDefault="00134F97" w:rsidP="005F4447">
      <w:pPr>
        <w:tabs>
          <w:tab w:val="left" w:pos="3015"/>
        </w:tabs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=-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0.5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x+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</m:oMath>
      <w:r w:rsidR="00865758">
        <w:rPr>
          <w:rFonts w:eastAsiaTheme="minorEastAsia" w:cstheme="minorHAnsi"/>
        </w:rPr>
        <w:t xml:space="preserve"> rechnerisch und graphisch.</w:t>
      </w: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78740</wp:posOffset>
            </wp:positionV>
            <wp:extent cx="5753100" cy="4457700"/>
            <wp:effectExtent l="1905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4.3pt;margin-top:5.5pt;width:39.6pt;height:20.25pt;z-index:251660288" fillcolor="black [3213]">
            <v:shadow color="#868686"/>
            <v:textpath style="font-family:&quot;Arial Black&quot;;v-text-kern:t" trim="t" fitpath="t" string="h(x)"/>
          </v:shape>
        </w:pict>
      </w: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865758" w:rsidRDefault="00865758" w:rsidP="005F4447">
      <w:pPr>
        <w:tabs>
          <w:tab w:val="left" w:pos="3015"/>
        </w:tabs>
        <w:rPr>
          <w:rFonts w:eastAsiaTheme="minorEastAsia" w:cstheme="minorHAnsi"/>
        </w:rPr>
      </w:pPr>
    </w:p>
    <w:p w:rsidR="00E557FC" w:rsidRDefault="00E557FC" w:rsidP="005F4447">
      <w:pPr>
        <w:tabs>
          <w:tab w:val="left" w:pos="3015"/>
        </w:tabs>
        <w:rPr>
          <w:rFonts w:eastAsiaTheme="minorEastAsia" w:cstheme="minorHAnsi"/>
        </w:rPr>
      </w:pPr>
    </w:p>
    <w:tbl>
      <w:tblPr>
        <w:tblStyle w:val="Tabellengitternetz"/>
        <w:tblpPr w:leftFromText="141" w:rightFromText="141" w:vertAnchor="text" w:horzAnchor="margin" w:tblpY="696"/>
        <w:tblW w:w="0" w:type="auto"/>
        <w:tblLook w:val="04A0"/>
      </w:tblPr>
      <w:tblGrid>
        <w:gridCol w:w="669"/>
        <w:gridCol w:w="999"/>
        <w:gridCol w:w="1417"/>
      </w:tblGrid>
      <w:tr w:rsidR="00E557FC" w:rsidTr="00E557FC">
        <w:tc>
          <w:tcPr>
            <w:tcW w:w="669" w:type="dxa"/>
            <w:tcBorders>
              <w:top w:val="nil"/>
              <w:left w:val="nil"/>
            </w:tcBorders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Punkte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Erreicht</w:t>
            </w: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1a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1b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1c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2a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2b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2c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4P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3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6P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  <w:tr w:rsidR="00E557FC" w:rsidTr="00E557FC">
        <w:tc>
          <w:tcPr>
            <w:tcW w:w="66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3P</w:t>
            </w:r>
          </w:p>
        </w:tc>
        <w:tc>
          <w:tcPr>
            <w:tcW w:w="1417" w:type="dxa"/>
            <w:vAlign w:val="center"/>
          </w:tcPr>
          <w:p w:rsidR="00E557FC" w:rsidRDefault="00E557FC" w:rsidP="00E557FC">
            <w:pPr>
              <w:tabs>
                <w:tab w:val="left" w:pos="3015"/>
              </w:tabs>
              <w:jc w:val="center"/>
              <w:rPr>
                <w:rFonts w:eastAsiaTheme="minorEastAsia" w:cstheme="minorHAnsi"/>
              </w:rPr>
            </w:pPr>
          </w:p>
        </w:tc>
      </w:tr>
    </w:tbl>
    <w:p w:rsidR="00E557FC" w:rsidRDefault="00E557FC" w:rsidP="005F4447">
      <w:pPr>
        <w:tabs>
          <w:tab w:val="left" w:pos="3015"/>
        </w:tabs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de-DE"/>
        </w:rPr>
        <w:pict>
          <v:shape id="_x0000_s1027" type="#_x0000_t136" style="position:absolute;margin-left:-6.2pt;margin-top:.4pt;width:74.1pt;height:20.25pt;z-index:251662336;mso-position-horizontal-relative:text;mso-position-vertical-relative:text" fillcolor="black [3213]">
            <v:shadow color="#868686"/>
            <v:textpath style="font-family:&quot;Arial Black&quot;;v-text-kern:t" trim="t" fitpath="t" string="Punkte"/>
          </v:shape>
        </w:pict>
      </w:r>
      <w:r>
        <w:rPr>
          <w:rFonts w:eastAsiaTheme="minorEastAsia" w:cstheme="minorHAnsi"/>
          <w:noProof/>
          <w:lang w:eastAsia="de-DE"/>
        </w:rPr>
        <w:pict>
          <v:shape id="_x0000_s1028" type="#_x0000_t136" style="position:absolute;margin-left:252.4pt;margin-top:4.15pt;width:136.5pt;height:20.25pt;z-index:251663360;mso-position-horizontal-relative:text;mso-position-vertical-relative:text" fillcolor="black [3213]">
            <v:shadow color="#868686"/>
            <v:textpath style="font-family:&quot;Arial Black&quot;;v-text-kern:t" trim="t" fitpath="t" string="Notenschlüssel"/>
          </v:shape>
        </w:pict>
      </w:r>
    </w:p>
    <w:tbl>
      <w:tblPr>
        <w:tblStyle w:val="Tabellengitternetz"/>
        <w:tblpPr w:leftFromText="141" w:rightFromText="141" w:vertAnchor="text" w:horzAnchor="page" w:tblpX="6568" w:tblpY="221"/>
        <w:tblW w:w="0" w:type="auto"/>
        <w:tblLook w:val="04A0"/>
      </w:tblPr>
      <w:tblGrid>
        <w:gridCol w:w="2812"/>
      </w:tblGrid>
      <w:tr w:rsidR="00E557FC" w:rsidTr="00E557FC">
        <w:tc>
          <w:tcPr>
            <w:tcW w:w="2812" w:type="dxa"/>
          </w:tcPr>
          <w:p w:rsidR="00E557FC" w:rsidRDefault="00E557FC" w:rsidP="00E557FC">
            <w:pPr>
              <w:tabs>
                <w:tab w:val="left" w:pos="3015"/>
              </w:tabs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0 – 11 Nicht Genügend</w:t>
            </w:r>
          </w:p>
        </w:tc>
      </w:tr>
      <w:tr w:rsidR="00E557FC" w:rsidTr="00E557FC">
        <w:tc>
          <w:tcPr>
            <w:tcW w:w="2812" w:type="dxa"/>
          </w:tcPr>
          <w:p w:rsidR="00E557FC" w:rsidRDefault="00DC25A5" w:rsidP="00E557FC">
            <w:pPr>
              <w:tabs>
                <w:tab w:val="left" w:pos="3015"/>
              </w:tabs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12 – 14 Genügend</w:t>
            </w:r>
          </w:p>
        </w:tc>
      </w:tr>
      <w:tr w:rsidR="00E557FC" w:rsidTr="00E557FC">
        <w:tc>
          <w:tcPr>
            <w:tcW w:w="2812" w:type="dxa"/>
          </w:tcPr>
          <w:p w:rsidR="00E557FC" w:rsidRDefault="00DC25A5" w:rsidP="00E557FC">
            <w:pPr>
              <w:tabs>
                <w:tab w:val="left" w:pos="3015"/>
              </w:tabs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15 – 18 Befriedigend</w:t>
            </w:r>
          </w:p>
        </w:tc>
      </w:tr>
      <w:tr w:rsidR="00E557FC" w:rsidTr="00E557FC">
        <w:tc>
          <w:tcPr>
            <w:tcW w:w="2812" w:type="dxa"/>
          </w:tcPr>
          <w:p w:rsidR="00E557FC" w:rsidRDefault="00DC25A5" w:rsidP="00E557FC">
            <w:pPr>
              <w:tabs>
                <w:tab w:val="left" w:pos="3015"/>
              </w:tabs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19 – 21 Gut</w:t>
            </w:r>
          </w:p>
        </w:tc>
      </w:tr>
      <w:tr w:rsidR="00E557FC" w:rsidTr="00E557FC">
        <w:tc>
          <w:tcPr>
            <w:tcW w:w="2812" w:type="dxa"/>
          </w:tcPr>
          <w:p w:rsidR="00E557FC" w:rsidRDefault="00DC25A5" w:rsidP="00E557FC">
            <w:pPr>
              <w:tabs>
                <w:tab w:val="left" w:pos="3015"/>
              </w:tabs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22 – 23 Sehr Gut</w:t>
            </w:r>
          </w:p>
        </w:tc>
      </w:tr>
    </w:tbl>
    <w:p w:rsidR="003C7CC1" w:rsidRDefault="003C7CC1" w:rsidP="00CB1A97">
      <w:pPr>
        <w:tabs>
          <w:tab w:val="left" w:pos="3015"/>
        </w:tabs>
        <w:rPr>
          <w:rFonts w:eastAsiaTheme="minorEastAsia" w:cstheme="minorHAnsi"/>
        </w:rPr>
      </w:pPr>
    </w:p>
    <w:p w:rsidR="00E557FC" w:rsidRPr="005F4447" w:rsidRDefault="00E557FC" w:rsidP="00CB1A97">
      <w:pPr>
        <w:tabs>
          <w:tab w:val="left" w:pos="3015"/>
        </w:tabs>
        <w:rPr>
          <w:rFonts w:eastAsiaTheme="minorEastAsia" w:cstheme="minorHAnsi"/>
        </w:rPr>
      </w:pPr>
    </w:p>
    <w:sectPr w:rsidR="00E557FC" w:rsidRPr="005F4447" w:rsidSect="00CF0F1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2B4" w:rsidRDefault="00BA22B4" w:rsidP="003C7CC1">
      <w:pPr>
        <w:spacing w:after="0" w:line="240" w:lineRule="auto"/>
      </w:pPr>
      <w:r>
        <w:separator/>
      </w:r>
    </w:p>
  </w:endnote>
  <w:endnote w:type="continuationSeparator" w:id="0">
    <w:p w:rsidR="00BA22B4" w:rsidRDefault="00BA22B4" w:rsidP="003C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2B4" w:rsidRDefault="00BA22B4" w:rsidP="003C7CC1">
      <w:pPr>
        <w:spacing w:after="0" w:line="240" w:lineRule="auto"/>
      </w:pPr>
      <w:r>
        <w:separator/>
      </w:r>
    </w:p>
  </w:footnote>
  <w:footnote w:type="continuationSeparator" w:id="0">
    <w:p w:rsidR="00BA22B4" w:rsidRDefault="00BA22B4" w:rsidP="003C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C1" w:rsidRPr="003C7CC1" w:rsidRDefault="003C7CC1" w:rsidP="003C7CC1">
    <w:pPr>
      <w:jc w:val="center"/>
      <w:rPr>
        <w:rFonts w:asciiTheme="majorHAnsi" w:eastAsiaTheme="minorEastAsia" w:hAnsiTheme="majorHAnsi"/>
        <w:b/>
        <w:sz w:val="56"/>
        <w:szCs w:val="56"/>
        <w:u w:val="single"/>
      </w:rPr>
    </w:pPr>
    <w:r w:rsidRPr="003C7CC1">
      <w:rPr>
        <w:rFonts w:asciiTheme="majorHAnsi" w:eastAsiaTheme="minorEastAsia" w:hAnsiTheme="majorHAnsi"/>
        <w:b/>
        <w:sz w:val="56"/>
        <w:szCs w:val="56"/>
        <w:u w:val="single"/>
      </w:rPr>
      <w:t>Schularbeit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F010E"/>
    <w:multiLevelType w:val="hybridMultilevel"/>
    <w:tmpl w:val="E5E2C3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664"/>
    <w:rsid w:val="00055311"/>
    <w:rsid w:val="00134F97"/>
    <w:rsid w:val="00331D6C"/>
    <w:rsid w:val="003337A8"/>
    <w:rsid w:val="003C7CC1"/>
    <w:rsid w:val="00502D47"/>
    <w:rsid w:val="005F4447"/>
    <w:rsid w:val="00615671"/>
    <w:rsid w:val="008223D4"/>
    <w:rsid w:val="00865758"/>
    <w:rsid w:val="009B6B20"/>
    <w:rsid w:val="009C0B11"/>
    <w:rsid w:val="00A93411"/>
    <w:rsid w:val="00A937FF"/>
    <w:rsid w:val="00AC3F8B"/>
    <w:rsid w:val="00BA22B4"/>
    <w:rsid w:val="00CA5937"/>
    <w:rsid w:val="00CB1A97"/>
    <w:rsid w:val="00CF0F12"/>
    <w:rsid w:val="00DC25A5"/>
    <w:rsid w:val="00E10664"/>
    <w:rsid w:val="00E557FC"/>
    <w:rsid w:val="00FA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0F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066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6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2D26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3C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3C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7CC1"/>
  </w:style>
  <w:style w:type="paragraph" w:styleId="Fuzeile">
    <w:name w:val="footer"/>
    <w:basedOn w:val="Standard"/>
    <w:link w:val="FuzeileZchn"/>
    <w:uiPriority w:val="99"/>
    <w:semiHidden/>
    <w:unhideWhenUsed/>
    <w:rsid w:val="003C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7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6614-D75B-4856-8883-14CEBA9A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Zenz</dc:creator>
  <cp:keywords/>
  <dc:description/>
  <cp:lastModifiedBy>Markus Zenz</cp:lastModifiedBy>
  <cp:revision>18</cp:revision>
  <dcterms:created xsi:type="dcterms:W3CDTF">2011-01-08T15:05:00Z</dcterms:created>
  <dcterms:modified xsi:type="dcterms:W3CDTF">2011-01-08T16:40:00Z</dcterms:modified>
</cp:coreProperties>
</file>